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7A8A" w14:textId="77777777" w:rsidR="00994B2A" w:rsidRDefault="00994B2A">
      <w:pPr>
        <w:pStyle w:val="BodyText"/>
        <w:spacing w:before="0"/>
        <w:ind w:left="4768"/>
        <w:rPr>
          <w:rFonts w:ascii="Times New Roman"/>
          <w:sz w:val="20"/>
        </w:rPr>
      </w:pPr>
    </w:p>
    <w:p w14:paraId="0267B988" w14:textId="77777777" w:rsidR="00994B2A" w:rsidRDefault="00994B2A">
      <w:pPr>
        <w:pStyle w:val="BodyText"/>
        <w:spacing w:before="11"/>
        <w:ind w:left="0"/>
        <w:rPr>
          <w:rFonts w:ascii="Times New Roman"/>
          <w:sz w:val="19"/>
        </w:rPr>
      </w:pPr>
    </w:p>
    <w:p w14:paraId="60454F20" w14:textId="77777777" w:rsidR="00626457" w:rsidRDefault="00626457" w:rsidP="00626457">
      <w:pPr>
        <w:spacing w:before="101"/>
        <w:ind w:left="2934" w:firstLine="666"/>
        <w:rPr>
          <w:b/>
          <w:sz w:val="28"/>
        </w:rPr>
      </w:pPr>
      <w:r>
        <w:rPr>
          <w:rFonts w:ascii="Times New Roman"/>
          <w:noProof/>
          <w:sz w:val="20"/>
          <w:lang w:bidi="ar-SA"/>
        </w:rPr>
        <w:drawing>
          <wp:inline distT="0" distB="0" distL="0" distR="0" wp14:anchorId="6B3E1B6A" wp14:editId="48AE93F7">
            <wp:extent cx="1714500" cy="77764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83065" cy="808747"/>
                    </a:xfrm>
                    <a:prstGeom prst="rect">
                      <a:avLst/>
                    </a:prstGeom>
                  </pic:spPr>
                </pic:pic>
              </a:graphicData>
            </a:graphic>
          </wp:inline>
        </w:drawing>
      </w:r>
    </w:p>
    <w:p w14:paraId="674EC9ED" w14:textId="75B56721" w:rsidR="00994B2A" w:rsidRPr="00626457" w:rsidRDefault="0089782E" w:rsidP="00D64E3B">
      <w:pPr>
        <w:spacing w:before="101"/>
        <w:ind w:left="1494"/>
        <w:rPr>
          <w:b/>
        </w:rPr>
      </w:pPr>
      <w:r>
        <w:rPr>
          <w:b/>
          <w:sz w:val="28"/>
        </w:rPr>
        <w:t xml:space="preserve">          </w:t>
      </w:r>
    </w:p>
    <w:p w14:paraId="25659D27" w14:textId="41C0E018" w:rsidR="00D64E3B" w:rsidRDefault="00D64E3B" w:rsidP="00D64E3B">
      <w:pPr>
        <w:adjustRightInd w:val="0"/>
        <w:ind w:right="-20"/>
        <w:jc w:val="center"/>
        <w:rPr>
          <w:b/>
          <w:bCs/>
          <w:spacing w:val="-1"/>
          <w:sz w:val="28"/>
          <w:szCs w:val="28"/>
        </w:rPr>
      </w:pPr>
      <w:r w:rsidRPr="00A60672">
        <w:rPr>
          <w:b/>
          <w:bCs/>
          <w:spacing w:val="-1"/>
          <w:sz w:val="28"/>
          <w:szCs w:val="28"/>
        </w:rPr>
        <w:t>Customer Service Representative – Craig</w:t>
      </w:r>
    </w:p>
    <w:p w14:paraId="464AAB6C" w14:textId="77777777" w:rsidR="00D64E3B" w:rsidRPr="00A60672" w:rsidRDefault="00D64E3B" w:rsidP="00D64E3B">
      <w:pPr>
        <w:adjustRightInd w:val="0"/>
        <w:ind w:right="-20"/>
        <w:jc w:val="center"/>
      </w:pPr>
    </w:p>
    <w:p w14:paraId="29D9D230" w14:textId="77777777" w:rsidR="00D64E3B" w:rsidRPr="00A60672" w:rsidRDefault="00D64E3B" w:rsidP="00D64E3B"/>
    <w:p w14:paraId="1CEE082D" w14:textId="7527D087" w:rsidR="00D64E3B" w:rsidRDefault="001C3E75" w:rsidP="00D66CD8">
      <w:pPr>
        <w:jc w:val="center"/>
      </w:pPr>
      <w:r>
        <w:t xml:space="preserve">Alaska Power &amp; Telephone has </w:t>
      </w:r>
      <w:r w:rsidR="00D64E3B" w:rsidRPr="00A60672">
        <w:t>a full</w:t>
      </w:r>
      <w:r>
        <w:t>-</w:t>
      </w:r>
      <w:r w:rsidR="00D64E3B" w:rsidRPr="00A60672">
        <w:t xml:space="preserve">time opening for a </w:t>
      </w:r>
      <w:r w:rsidR="00D64E3B" w:rsidRPr="00A60672">
        <w:rPr>
          <w:b/>
        </w:rPr>
        <w:t>Customer Service Representative (CSR) in Craig</w:t>
      </w:r>
      <w:r w:rsidR="00D64E3B" w:rsidRPr="00A60672">
        <w:t>.</w:t>
      </w:r>
    </w:p>
    <w:p w14:paraId="42E23661" w14:textId="77777777" w:rsidR="00D64E3B" w:rsidRDefault="00D64E3B" w:rsidP="00232503">
      <w:pPr>
        <w:jc w:val="center"/>
      </w:pPr>
    </w:p>
    <w:p w14:paraId="09DA1443" w14:textId="03DBFA3C" w:rsidR="001C3E75" w:rsidRDefault="001C3E75" w:rsidP="00232503">
      <w:pPr>
        <w:jc w:val="center"/>
      </w:pPr>
      <w:r>
        <w:t xml:space="preserve">This position will sell and promote services of the company, while </w:t>
      </w:r>
      <w:r w:rsidR="001451C0">
        <w:t xml:space="preserve">helping </w:t>
      </w:r>
      <w:r>
        <w:t>new and existing customers.</w:t>
      </w:r>
    </w:p>
    <w:p w14:paraId="24614877" w14:textId="4DCB72C9" w:rsidR="00D64E3B" w:rsidRPr="00A60672" w:rsidRDefault="00D64E3B" w:rsidP="00232503">
      <w:pPr>
        <w:jc w:val="center"/>
      </w:pPr>
      <w:r w:rsidRPr="00A60672">
        <w:t>Responsibilities include taking power and telecom service orders and payments, answering phones, assisting customers, balancing daily cash, handling customer billing, assisting with inventory and various other administrative support duties as assigned.</w:t>
      </w:r>
    </w:p>
    <w:p w14:paraId="4325CC94" w14:textId="77777777" w:rsidR="00D64E3B" w:rsidRPr="00A60672" w:rsidRDefault="00D64E3B" w:rsidP="00D64E3B"/>
    <w:p w14:paraId="1C263152" w14:textId="7B4D00ED" w:rsidR="00D64E3B" w:rsidRDefault="00D64E3B" w:rsidP="00D64E3B">
      <w:r w:rsidRPr="00A60672">
        <w:t xml:space="preserve">We are looking for a dependable, unflappable person who excels at juggling multiple tasks and providing exceptional customer service. Our ideal candidate is a person who is driven to serve our customers with a positive “can-do” attitude, who is great with people, eager to learn and can communicate effectively in a fast-paced work environment. </w:t>
      </w:r>
    </w:p>
    <w:p w14:paraId="34694096" w14:textId="77777777" w:rsidR="00D64E3B" w:rsidRPr="00A60672" w:rsidRDefault="00D64E3B" w:rsidP="00D64E3B"/>
    <w:p w14:paraId="040AA292" w14:textId="1C49746B" w:rsidR="00D64E3B" w:rsidRDefault="00D64E3B" w:rsidP="00D64E3B">
      <w:pPr>
        <w:rPr>
          <w:i/>
        </w:rPr>
      </w:pPr>
      <w:r w:rsidRPr="00A60672">
        <w:rPr>
          <w:i/>
        </w:rPr>
        <w:t xml:space="preserve">Candidates must be available to work 8:00am-5:00pm Monday through Friday. </w:t>
      </w:r>
    </w:p>
    <w:p w14:paraId="4903E18C" w14:textId="77777777" w:rsidR="00DF06F3" w:rsidRPr="00A60672" w:rsidRDefault="00DF06F3" w:rsidP="00D64E3B">
      <w:pPr>
        <w:rPr>
          <w:i/>
        </w:rPr>
      </w:pPr>
    </w:p>
    <w:p w14:paraId="0786B93A" w14:textId="77777777" w:rsidR="002E6967" w:rsidRPr="002E6967" w:rsidRDefault="002E6967" w:rsidP="00DF06F3">
      <w:pPr>
        <w:widowControl/>
        <w:autoSpaceDE/>
        <w:autoSpaceDN/>
        <w:spacing w:line="276" w:lineRule="auto"/>
      </w:pPr>
      <w:r>
        <w:rPr>
          <w:b/>
          <w:u w:val="single"/>
        </w:rPr>
        <w:t xml:space="preserve">Required Qualifications </w:t>
      </w:r>
    </w:p>
    <w:p w14:paraId="406BF092" w14:textId="64C57E2F" w:rsidR="00D64E3B" w:rsidRPr="00A60672" w:rsidRDefault="00D64E3B" w:rsidP="00D66CD8">
      <w:pPr>
        <w:widowControl/>
        <w:numPr>
          <w:ilvl w:val="0"/>
          <w:numId w:val="3"/>
        </w:numPr>
        <w:autoSpaceDE/>
        <w:autoSpaceDN/>
      </w:pPr>
      <w:r w:rsidRPr="00A60672">
        <w:t>High School Diploma or GED</w:t>
      </w:r>
    </w:p>
    <w:p w14:paraId="07F8D7DA" w14:textId="77777777" w:rsidR="00D64E3B" w:rsidRPr="00A60672" w:rsidRDefault="00D64E3B" w:rsidP="00D66CD8">
      <w:pPr>
        <w:widowControl/>
        <w:numPr>
          <w:ilvl w:val="0"/>
          <w:numId w:val="3"/>
        </w:numPr>
        <w:autoSpaceDE/>
        <w:autoSpaceDN/>
      </w:pPr>
      <w:r w:rsidRPr="00A60672">
        <w:t xml:space="preserve">Previous office or customer service experience; minimum 6-12 months </w:t>
      </w:r>
      <w:proofErr w:type="gramStart"/>
      <w:r w:rsidRPr="00A60672">
        <w:t>preferred</w:t>
      </w:r>
      <w:proofErr w:type="gramEnd"/>
    </w:p>
    <w:p w14:paraId="707D6C42" w14:textId="77777777" w:rsidR="00D64E3B" w:rsidRPr="00A60672" w:rsidRDefault="00D64E3B" w:rsidP="00D66CD8">
      <w:pPr>
        <w:widowControl/>
        <w:numPr>
          <w:ilvl w:val="0"/>
          <w:numId w:val="3"/>
        </w:numPr>
        <w:autoSpaceDE/>
        <w:autoSpaceDN/>
      </w:pPr>
      <w:r w:rsidRPr="00A60672">
        <w:t>Proficient with MS Office Suite/10-key skills</w:t>
      </w:r>
    </w:p>
    <w:p w14:paraId="16AF044F" w14:textId="77777777" w:rsidR="00D64E3B" w:rsidRPr="00A60672" w:rsidRDefault="00D64E3B" w:rsidP="00D66CD8">
      <w:pPr>
        <w:widowControl/>
        <w:numPr>
          <w:ilvl w:val="0"/>
          <w:numId w:val="3"/>
        </w:numPr>
        <w:autoSpaceDE/>
        <w:autoSpaceDN/>
      </w:pPr>
      <w:r w:rsidRPr="00A60672">
        <w:t>Valid driver’s license and ability to be insured by AP&amp;T</w:t>
      </w:r>
    </w:p>
    <w:p w14:paraId="53450691" w14:textId="0F9AF804" w:rsidR="00D64E3B" w:rsidRPr="00745FCE" w:rsidRDefault="00D64E3B" w:rsidP="00D66CD8">
      <w:pPr>
        <w:widowControl/>
        <w:numPr>
          <w:ilvl w:val="0"/>
          <w:numId w:val="2"/>
        </w:numPr>
        <w:autoSpaceDE/>
        <w:autoSpaceDN/>
      </w:pPr>
      <w:r w:rsidRPr="00745FCE">
        <w:t xml:space="preserve">Ability to pass a pre-employment background and drug </w:t>
      </w:r>
      <w:proofErr w:type="gramStart"/>
      <w:r w:rsidRPr="00745FCE">
        <w:t>test</w:t>
      </w:r>
      <w:proofErr w:type="gramEnd"/>
    </w:p>
    <w:p w14:paraId="4729593D" w14:textId="60B9249C" w:rsidR="001C3E75" w:rsidRPr="001C3E75" w:rsidRDefault="001C3E75" w:rsidP="00D66CD8">
      <w:pPr>
        <w:widowControl/>
        <w:numPr>
          <w:ilvl w:val="0"/>
          <w:numId w:val="2"/>
        </w:numPr>
        <w:autoSpaceDE/>
        <w:autoSpaceDN/>
        <w:rPr>
          <w:b/>
          <w:bCs/>
          <w:u w:val="single"/>
        </w:rPr>
      </w:pPr>
      <w:r>
        <w:t xml:space="preserve">Ability to periodically travel to other properties and meetings as </w:t>
      </w:r>
      <w:proofErr w:type="gramStart"/>
      <w:r>
        <w:t>required</w:t>
      </w:r>
      <w:proofErr w:type="gramEnd"/>
    </w:p>
    <w:p w14:paraId="1A19C78A" w14:textId="34F085F0" w:rsidR="00D64E3B" w:rsidRDefault="00D64E3B" w:rsidP="00D66CD8">
      <w:pPr>
        <w:widowControl/>
        <w:numPr>
          <w:ilvl w:val="0"/>
          <w:numId w:val="2"/>
        </w:numPr>
        <w:autoSpaceDE/>
        <w:autoSpaceDN/>
      </w:pPr>
      <w:r w:rsidRPr="00A60672">
        <w:t xml:space="preserve">Proven ability to cope with Alaska’s harsh weather &amp; challenging </w:t>
      </w:r>
      <w:proofErr w:type="gramStart"/>
      <w:r w:rsidRPr="00A60672">
        <w:t>environment</w:t>
      </w:r>
      <w:proofErr w:type="gramEnd"/>
    </w:p>
    <w:p w14:paraId="2B7A4ADC" w14:textId="77777777" w:rsidR="009F1625" w:rsidRPr="00E3461C" w:rsidRDefault="009F1625" w:rsidP="00E3461C">
      <w:pPr>
        <w:widowControl/>
        <w:autoSpaceDE/>
        <w:autoSpaceDN/>
        <w:spacing w:line="276" w:lineRule="auto"/>
        <w:rPr>
          <w:b/>
          <w:bCs/>
        </w:rPr>
      </w:pPr>
    </w:p>
    <w:p w14:paraId="28C87539" w14:textId="260F724D" w:rsidR="002E6967" w:rsidRPr="00E3461C" w:rsidRDefault="00DF06F3" w:rsidP="002E6967">
      <w:pPr>
        <w:widowControl/>
        <w:autoSpaceDE/>
        <w:autoSpaceDN/>
        <w:spacing w:line="276" w:lineRule="auto"/>
        <w:rPr>
          <w:b/>
          <w:bCs/>
          <w:u w:val="single"/>
        </w:rPr>
      </w:pPr>
      <w:r w:rsidRPr="00E3461C">
        <w:rPr>
          <w:b/>
          <w:bCs/>
          <w:u w:val="single"/>
        </w:rPr>
        <w:t xml:space="preserve">Physical </w:t>
      </w:r>
      <w:r w:rsidR="00541584">
        <w:rPr>
          <w:b/>
          <w:bCs/>
          <w:u w:val="single"/>
        </w:rPr>
        <w:t>R</w:t>
      </w:r>
      <w:r w:rsidRPr="00E3461C">
        <w:rPr>
          <w:b/>
          <w:bCs/>
          <w:u w:val="single"/>
        </w:rPr>
        <w:t>equirements:</w:t>
      </w:r>
    </w:p>
    <w:p w14:paraId="64B007F9" w14:textId="77777777" w:rsidR="006457F8" w:rsidRPr="008E70F7" w:rsidRDefault="00351820" w:rsidP="00D66CD8">
      <w:pPr>
        <w:pStyle w:val="ListParagraph"/>
        <w:widowControl/>
        <w:numPr>
          <w:ilvl w:val="0"/>
          <w:numId w:val="4"/>
        </w:numPr>
        <w:tabs>
          <w:tab w:val="left" w:pos="720"/>
        </w:tabs>
        <w:adjustRightInd w:val="0"/>
        <w:rPr>
          <w:rFonts w:eastAsiaTheme="minorHAnsi"/>
          <w:color w:val="222230"/>
          <w:lang w:bidi="ar-SA"/>
        </w:rPr>
      </w:pPr>
      <w:r w:rsidRPr="008E70F7">
        <w:rPr>
          <w:rFonts w:eastAsiaTheme="minorHAnsi"/>
          <w:color w:val="222230"/>
          <w:lang w:bidi="ar-SA"/>
        </w:rPr>
        <w:t xml:space="preserve">The </w:t>
      </w:r>
      <w:r w:rsidRPr="008E70F7">
        <w:rPr>
          <w:rFonts w:eastAsiaTheme="minorHAnsi"/>
          <w:color w:val="222230"/>
          <w:lang w:bidi="ar-SA"/>
        </w:rPr>
        <w:t>p</w:t>
      </w:r>
      <w:r w:rsidR="002F232E" w:rsidRPr="008E70F7">
        <w:rPr>
          <w:rFonts w:eastAsiaTheme="minorHAnsi"/>
          <w:color w:val="222230"/>
          <w:lang w:bidi="ar-SA"/>
        </w:rPr>
        <w:t xml:space="preserve">hysical </w:t>
      </w:r>
      <w:r w:rsidRPr="008E70F7">
        <w:rPr>
          <w:rFonts w:eastAsiaTheme="minorHAnsi"/>
          <w:color w:val="222230"/>
          <w:lang w:bidi="ar-SA"/>
        </w:rPr>
        <w:t xml:space="preserve">demands described here are representative of those that must be met by an employee to successfully perform the essential functions of this job. </w:t>
      </w:r>
    </w:p>
    <w:p w14:paraId="2B579A36" w14:textId="4D4ED78D" w:rsidR="00351820" w:rsidRPr="008E70F7" w:rsidRDefault="00351820" w:rsidP="00D66CD8">
      <w:pPr>
        <w:pStyle w:val="ListParagraph"/>
        <w:widowControl/>
        <w:numPr>
          <w:ilvl w:val="0"/>
          <w:numId w:val="4"/>
        </w:numPr>
        <w:tabs>
          <w:tab w:val="left" w:pos="720"/>
        </w:tabs>
        <w:adjustRightInd w:val="0"/>
        <w:rPr>
          <w:rFonts w:eastAsiaTheme="minorHAnsi"/>
          <w:color w:val="222230"/>
          <w:lang w:bidi="ar-SA"/>
        </w:rPr>
      </w:pPr>
      <w:r w:rsidRPr="008E70F7">
        <w:rPr>
          <w:rFonts w:eastAsiaTheme="minorHAnsi"/>
          <w:color w:val="222230"/>
          <w:lang w:bidi="ar-SA"/>
        </w:rPr>
        <w:t xml:space="preserve">Employee must </w:t>
      </w:r>
      <w:proofErr w:type="gramStart"/>
      <w:r w:rsidRPr="008E70F7">
        <w:rPr>
          <w:rFonts w:eastAsiaTheme="minorHAnsi"/>
          <w:color w:val="222230"/>
          <w:lang w:bidi="ar-SA"/>
        </w:rPr>
        <w:t>maintain a constant state of mental alertness at all times</w:t>
      </w:r>
      <w:proofErr w:type="gramEnd"/>
      <w:r w:rsidRPr="008E70F7">
        <w:rPr>
          <w:rFonts w:eastAsiaTheme="minorHAnsi"/>
          <w:color w:val="222230"/>
          <w:lang w:bidi="ar-SA"/>
        </w:rPr>
        <w:t>. Reasonable accommodations may be made to enable individuals with disabilities to perform the essential functions.</w:t>
      </w:r>
    </w:p>
    <w:p w14:paraId="2E99EBFE" w14:textId="77777777" w:rsidR="006457F8" w:rsidRPr="008E70F7" w:rsidRDefault="00351820" w:rsidP="00D66CD8">
      <w:pPr>
        <w:pStyle w:val="ListParagraph"/>
        <w:widowControl/>
        <w:numPr>
          <w:ilvl w:val="0"/>
          <w:numId w:val="4"/>
        </w:numPr>
        <w:tabs>
          <w:tab w:val="left" w:pos="720"/>
        </w:tabs>
        <w:adjustRightInd w:val="0"/>
        <w:rPr>
          <w:rFonts w:eastAsiaTheme="minorHAnsi"/>
          <w:color w:val="222230"/>
          <w:lang w:bidi="ar-SA"/>
        </w:rPr>
      </w:pPr>
      <w:r w:rsidRPr="008E70F7">
        <w:rPr>
          <w:rFonts w:eastAsiaTheme="minorHAnsi"/>
          <w:color w:val="222230"/>
          <w:lang w:bidi="ar-SA"/>
        </w:rPr>
        <w:t xml:space="preserve">Essential and marginal functions may require maintaining </w:t>
      </w:r>
      <w:r w:rsidR="002F232E" w:rsidRPr="008E70F7">
        <w:rPr>
          <w:rFonts w:eastAsiaTheme="minorHAnsi"/>
          <w:color w:val="222230"/>
          <w:lang w:bidi="ar-SA"/>
        </w:rPr>
        <w:t xml:space="preserve">physical </w:t>
      </w:r>
      <w:r w:rsidRPr="008E70F7">
        <w:rPr>
          <w:rFonts w:eastAsiaTheme="minorHAnsi"/>
          <w:color w:val="222230"/>
          <w:lang w:bidi="ar-SA"/>
        </w:rPr>
        <w:t xml:space="preserve">condition necessary for bending, stooping, sitting, </w:t>
      </w:r>
      <w:proofErr w:type="gramStart"/>
      <w:r w:rsidRPr="008E70F7">
        <w:rPr>
          <w:rFonts w:eastAsiaTheme="minorHAnsi"/>
          <w:color w:val="222230"/>
          <w:lang w:bidi="ar-SA"/>
        </w:rPr>
        <w:t>walking</w:t>
      </w:r>
      <w:proofErr w:type="gramEnd"/>
      <w:r w:rsidRPr="008E70F7">
        <w:rPr>
          <w:rFonts w:eastAsiaTheme="minorHAnsi"/>
          <w:color w:val="222230"/>
          <w:lang w:bidi="ar-SA"/>
        </w:rPr>
        <w:t xml:space="preserve"> or standing for prolonged periods of time; most of time is spent sitting in a comfortable position with frequent opportunity to move about. Work is mostly performed from a sedentary posture. </w:t>
      </w:r>
    </w:p>
    <w:p w14:paraId="18D89864" w14:textId="77777777" w:rsidR="006457F8" w:rsidRPr="008E70F7" w:rsidRDefault="00351820" w:rsidP="00D66CD8">
      <w:pPr>
        <w:pStyle w:val="ListParagraph"/>
        <w:widowControl/>
        <w:numPr>
          <w:ilvl w:val="0"/>
          <w:numId w:val="4"/>
        </w:numPr>
        <w:tabs>
          <w:tab w:val="left" w:pos="720"/>
        </w:tabs>
        <w:adjustRightInd w:val="0"/>
        <w:rPr>
          <w:rFonts w:eastAsiaTheme="minorHAnsi"/>
          <w:color w:val="222230"/>
          <w:lang w:bidi="ar-SA"/>
        </w:rPr>
      </w:pPr>
      <w:r w:rsidRPr="008E70F7">
        <w:rPr>
          <w:rFonts w:eastAsiaTheme="minorHAnsi"/>
          <w:color w:val="222230"/>
          <w:lang w:bidi="ar-SA"/>
        </w:rPr>
        <w:t xml:space="preserve">The employee is regularly required to hear, talk, </w:t>
      </w:r>
      <w:proofErr w:type="gramStart"/>
      <w:r w:rsidRPr="008E70F7">
        <w:rPr>
          <w:rFonts w:eastAsiaTheme="minorHAnsi"/>
          <w:color w:val="222230"/>
          <w:lang w:bidi="ar-SA"/>
        </w:rPr>
        <w:t>sit</w:t>
      </w:r>
      <w:proofErr w:type="gramEnd"/>
      <w:r w:rsidRPr="008E70F7">
        <w:rPr>
          <w:rFonts w:eastAsiaTheme="minorHAnsi"/>
          <w:color w:val="222230"/>
          <w:lang w:bidi="ar-SA"/>
        </w:rPr>
        <w:t xml:space="preserve"> and use hands and fingers to operate a keyboard and phone.</w:t>
      </w:r>
    </w:p>
    <w:p w14:paraId="3BAED6EE" w14:textId="6AF9A97C" w:rsidR="0004036C" w:rsidRDefault="00351820" w:rsidP="0004036C">
      <w:pPr>
        <w:pStyle w:val="ListParagraph"/>
        <w:widowControl/>
        <w:numPr>
          <w:ilvl w:val="0"/>
          <w:numId w:val="4"/>
        </w:numPr>
        <w:tabs>
          <w:tab w:val="left" w:pos="720"/>
        </w:tabs>
        <w:adjustRightInd w:val="0"/>
        <w:rPr>
          <w:rFonts w:eastAsiaTheme="minorHAnsi"/>
          <w:color w:val="222230"/>
          <w:lang w:bidi="ar-SA"/>
        </w:rPr>
      </w:pPr>
      <w:r w:rsidRPr="008E70F7">
        <w:rPr>
          <w:rFonts w:eastAsiaTheme="minorHAnsi"/>
          <w:color w:val="222230"/>
          <w:lang w:bidi="ar-SA"/>
        </w:rPr>
        <w:t xml:space="preserve">The employee may be occasionally required to reach with hands and arms and lift, handle, or move objects weighing up to 40 pounds. Specific vision abilities required by this job include close vision, distance vision, peripheral vision, and the ability to adjust vision. </w:t>
      </w:r>
    </w:p>
    <w:p w14:paraId="06E7E559" w14:textId="77777777" w:rsidR="0004036C" w:rsidRPr="00EF58A6" w:rsidRDefault="0004036C" w:rsidP="0004036C">
      <w:pPr>
        <w:pStyle w:val="ListParagraph"/>
        <w:widowControl/>
        <w:tabs>
          <w:tab w:val="left" w:pos="720"/>
        </w:tabs>
        <w:adjustRightInd w:val="0"/>
        <w:ind w:left="720" w:firstLine="0"/>
        <w:rPr>
          <w:rFonts w:eastAsiaTheme="minorHAnsi"/>
          <w:i/>
          <w:iCs/>
          <w:color w:val="222230"/>
          <w:lang w:bidi="ar-SA"/>
        </w:rPr>
      </w:pPr>
    </w:p>
    <w:p w14:paraId="5AC3D48B" w14:textId="2517376C" w:rsidR="00351820" w:rsidRPr="00EF58A6" w:rsidRDefault="00351820" w:rsidP="00351820">
      <w:pPr>
        <w:widowControl/>
        <w:tabs>
          <w:tab w:val="left" w:pos="720"/>
        </w:tabs>
        <w:adjustRightInd w:val="0"/>
        <w:rPr>
          <w:rFonts w:eastAsiaTheme="minorHAnsi"/>
          <w:i/>
          <w:iCs/>
          <w:color w:val="222230"/>
          <w:lang w:bidi="ar-SA"/>
        </w:rPr>
      </w:pPr>
      <w:r w:rsidRPr="00EF58A6">
        <w:rPr>
          <w:rFonts w:eastAsiaTheme="minorHAnsi"/>
          <w:i/>
          <w:iCs/>
          <w:color w:val="222230"/>
          <w:lang w:bidi="ar-SA"/>
        </w:rPr>
        <w:lastRenderedPageBreak/>
        <w:t>Reasonable accommodations may be made to enable individuals with disabilities to perform the essential functions. Some modest local and distant travel via automobile or airplane may be required to support departmental or organizational functions or objectives.</w:t>
      </w:r>
    </w:p>
    <w:p w14:paraId="06B5E056" w14:textId="77777777" w:rsidR="00EF58A6" w:rsidRPr="006457F8" w:rsidRDefault="00EF58A6" w:rsidP="00351820">
      <w:pPr>
        <w:widowControl/>
        <w:tabs>
          <w:tab w:val="left" w:pos="720"/>
        </w:tabs>
        <w:adjustRightInd w:val="0"/>
        <w:rPr>
          <w:rFonts w:eastAsiaTheme="minorHAnsi"/>
          <w:color w:val="222230"/>
          <w:lang w:bidi="ar-SA"/>
        </w:rPr>
      </w:pPr>
    </w:p>
    <w:p w14:paraId="07B4D257" w14:textId="115FD912" w:rsidR="00351820" w:rsidRPr="00EF58A6" w:rsidRDefault="00EF58A6" w:rsidP="00EF58A6">
      <w:pPr>
        <w:widowControl/>
        <w:autoSpaceDE/>
        <w:autoSpaceDN/>
        <w:spacing w:line="276" w:lineRule="auto"/>
        <w:jc w:val="center"/>
        <w:rPr>
          <w:b/>
          <w:bCs/>
        </w:rPr>
      </w:pPr>
      <w:r w:rsidRPr="00EF58A6">
        <w:rPr>
          <w:b/>
          <w:bCs/>
        </w:rPr>
        <w:t xml:space="preserve">The pay range for this position is $22.00 per </w:t>
      </w:r>
      <w:proofErr w:type="gramStart"/>
      <w:r w:rsidRPr="00EF58A6">
        <w:rPr>
          <w:b/>
          <w:bCs/>
        </w:rPr>
        <w:t>hour</w:t>
      </w:r>
      <w:proofErr w:type="gramEnd"/>
    </w:p>
    <w:p w14:paraId="507F7D41" w14:textId="58CF698F" w:rsidR="002E57B1" w:rsidRDefault="00B249E6" w:rsidP="00B249E6">
      <w:pPr>
        <w:jc w:val="center"/>
      </w:pPr>
      <w:r w:rsidRPr="00B249E6">
        <w:t xml:space="preserve">AP&amp;T offers a generous benefit package including (but not limited) to medical, dental, vision, 401K, (plus more) a $5000.00 annual medical travel reimbursement, up to $125.00 annual medivac insurance reimbursement and employee stock ownership options, $150.00 in company </w:t>
      </w:r>
      <w:proofErr w:type="spellStart"/>
      <w:r w:rsidRPr="00B249E6">
        <w:t>logowear</w:t>
      </w:r>
      <w:proofErr w:type="spellEnd"/>
      <w:r w:rsidRPr="00B249E6">
        <w:t>. Recognition of our employees is important to AP&amp;T’s values. We like to continuously show appreciation and recognition within our teams. AP&amp;T is a small non-union, employee-owned utility serving over 40 communities and villages.</w:t>
      </w:r>
    </w:p>
    <w:p w14:paraId="74158134" w14:textId="77777777" w:rsidR="00F70A07" w:rsidRDefault="00F70A07" w:rsidP="00136629"/>
    <w:p w14:paraId="4410B0ED" w14:textId="3DA57ABB" w:rsidR="00100607" w:rsidRDefault="00B249E6" w:rsidP="00B249E6">
      <w:pPr>
        <w:adjustRightInd w:val="0"/>
        <w:spacing w:line="202" w:lineRule="exact"/>
        <w:ind w:left="720" w:right="-20"/>
        <w:rPr>
          <w:sz w:val="20"/>
          <w:szCs w:val="20"/>
        </w:rPr>
      </w:pPr>
      <w:r>
        <w:t xml:space="preserve">          </w:t>
      </w:r>
      <w:r w:rsidR="00CC5E2F" w:rsidRPr="00136629">
        <w:rPr>
          <w:rStyle w:val="Hyperlink"/>
          <w:color w:val="auto"/>
          <w:spacing w:val="-1"/>
          <w:position w:val="2"/>
          <w:sz w:val="20"/>
          <w:szCs w:val="20"/>
          <w:u w:val="none"/>
        </w:rPr>
        <w:t>F</w:t>
      </w:r>
      <w:r w:rsidR="00100607" w:rsidRPr="00136629">
        <w:rPr>
          <w:rStyle w:val="Hyperlink"/>
          <w:color w:val="auto"/>
          <w:spacing w:val="-1"/>
          <w:position w:val="2"/>
          <w:sz w:val="20"/>
          <w:szCs w:val="20"/>
          <w:u w:val="none"/>
        </w:rPr>
        <w:t>or more information about</w:t>
      </w:r>
      <w:r w:rsidR="009C74ED">
        <w:rPr>
          <w:rStyle w:val="Hyperlink"/>
          <w:color w:val="auto"/>
          <w:spacing w:val="-1"/>
          <w:position w:val="2"/>
          <w:sz w:val="20"/>
          <w:szCs w:val="20"/>
          <w:u w:val="none"/>
        </w:rPr>
        <w:t xml:space="preserve"> our amazing </w:t>
      </w:r>
      <w:r w:rsidR="00100607" w:rsidRPr="00136629">
        <w:rPr>
          <w:rStyle w:val="Hyperlink"/>
          <w:color w:val="auto"/>
          <w:spacing w:val="-1"/>
          <w:position w:val="2"/>
          <w:sz w:val="20"/>
          <w:szCs w:val="20"/>
          <w:u w:val="none"/>
        </w:rPr>
        <w:t>careers click here</w:t>
      </w:r>
      <w:r w:rsidR="00100607" w:rsidRPr="00136629">
        <w:rPr>
          <w:rStyle w:val="Hyperlink"/>
          <w:spacing w:val="-1"/>
          <w:position w:val="2"/>
          <w:sz w:val="20"/>
          <w:szCs w:val="20"/>
        </w:rPr>
        <w:t xml:space="preserve">: </w:t>
      </w:r>
      <w:hyperlink r:id="rId6" w:history="1">
        <w:r w:rsidR="00100607" w:rsidRPr="00136629">
          <w:rPr>
            <w:color w:val="0000FF"/>
            <w:sz w:val="20"/>
            <w:szCs w:val="20"/>
            <w:u w:val="single"/>
          </w:rPr>
          <w:t>AP&amp;T Recruitment Video on Vimeo</w:t>
        </w:r>
      </w:hyperlink>
    </w:p>
    <w:p w14:paraId="69A16D54" w14:textId="77777777" w:rsidR="009F1625" w:rsidRDefault="009F1625" w:rsidP="001451C0">
      <w:pPr>
        <w:adjustRightInd w:val="0"/>
        <w:spacing w:line="202" w:lineRule="exact"/>
        <w:ind w:right="-20"/>
        <w:jc w:val="center"/>
        <w:rPr>
          <w:sz w:val="20"/>
          <w:szCs w:val="20"/>
        </w:rPr>
      </w:pPr>
    </w:p>
    <w:p w14:paraId="0FC817B4" w14:textId="579A52CA" w:rsidR="00136629" w:rsidRDefault="00136629" w:rsidP="001451C0">
      <w:pPr>
        <w:adjustRightInd w:val="0"/>
        <w:spacing w:line="202" w:lineRule="exact"/>
        <w:ind w:right="-20"/>
        <w:jc w:val="center"/>
      </w:pPr>
      <w:r>
        <w:rPr>
          <w:sz w:val="20"/>
          <w:szCs w:val="20"/>
        </w:rPr>
        <w:t xml:space="preserve">For more Information on our organization please click here: </w:t>
      </w:r>
      <w:hyperlink r:id="rId7" w:history="1">
        <w:r w:rsidR="009F1625" w:rsidRPr="009F1625">
          <w:rPr>
            <w:color w:val="0000FF"/>
            <w:u w:val="single"/>
          </w:rPr>
          <w:t>Home - AP&amp;T (aptalaska.com)</w:t>
        </w:r>
      </w:hyperlink>
    </w:p>
    <w:p w14:paraId="5666E1E1" w14:textId="43F44E0E" w:rsidR="00B249E6" w:rsidRDefault="00B249E6" w:rsidP="001451C0">
      <w:pPr>
        <w:adjustRightInd w:val="0"/>
        <w:spacing w:line="202" w:lineRule="exact"/>
        <w:ind w:right="-20"/>
        <w:jc w:val="center"/>
      </w:pPr>
    </w:p>
    <w:p w14:paraId="0E633659" w14:textId="0F289DD8" w:rsidR="00B249E6" w:rsidRDefault="00B249E6" w:rsidP="001451C0">
      <w:pPr>
        <w:adjustRightInd w:val="0"/>
        <w:spacing w:line="202" w:lineRule="exact"/>
        <w:ind w:right="-20"/>
        <w:jc w:val="center"/>
      </w:pPr>
    </w:p>
    <w:p w14:paraId="243C3313" w14:textId="34801DF2" w:rsidR="00B249E6" w:rsidRDefault="00B249E6" w:rsidP="001451C0">
      <w:pPr>
        <w:adjustRightInd w:val="0"/>
        <w:spacing w:line="202" w:lineRule="exact"/>
        <w:ind w:right="-20"/>
        <w:jc w:val="center"/>
      </w:pPr>
    </w:p>
    <w:p w14:paraId="32098FAD" w14:textId="33D9B39E" w:rsidR="00B249E6" w:rsidRDefault="00B249E6" w:rsidP="001451C0">
      <w:pPr>
        <w:adjustRightInd w:val="0"/>
        <w:spacing w:line="202" w:lineRule="exact"/>
        <w:ind w:right="-20"/>
        <w:jc w:val="center"/>
      </w:pPr>
    </w:p>
    <w:p w14:paraId="5FE6C6EA" w14:textId="13BBA487" w:rsidR="00B249E6" w:rsidRDefault="00B249E6" w:rsidP="00B249E6">
      <w:pPr>
        <w:adjustRightInd w:val="0"/>
        <w:ind w:right="237"/>
        <w:jc w:val="center"/>
        <w:rPr>
          <w:spacing w:val="-2"/>
        </w:rPr>
      </w:pPr>
      <w:r>
        <w:rPr>
          <w:spacing w:val="-2"/>
        </w:rPr>
        <w:t>Interested?  Apply today at:</w:t>
      </w:r>
    </w:p>
    <w:p w14:paraId="20A392B5" w14:textId="77777777" w:rsidR="00E40F01" w:rsidRDefault="00E40F01" w:rsidP="00B249E6">
      <w:pPr>
        <w:adjustRightInd w:val="0"/>
        <w:ind w:right="237"/>
        <w:jc w:val="center"/>
        <w:rPr>
          <w:spacing w:val="-2"/>
        </w:rPr>
      </w:pPr>
    </w:p>
    <w:p w14:paraId="41CC9116" w14:textId="02D6EC01" w:rsidR="00B249E6" w:rsidRDefault="00E40F01" w:rsidP="001451C0">
      <w:pPr>
        <w:adjustRightInd w:val="0"/>
        <w:spacing w:line="202" w:lineRule="exact"/>
        <w:ind w:right="-20"/>
        <w:jc w:val="center"/>
        <w:rPr>
          <w:spacing w:val="-1"/>
          <w:position w:val="2"/>
          <w:sz w:val="20"/>
          <w:szCs w:val="20"/>
        </w:rPr>
      </w:pPr>
      <w:hyperlink r:id="rId8" w:history="1">
        <w:r w:rsidRPr="00FE54B5">
          <w:rPr>
            <w:rStyle w:val="Hyperlink"/>
            <w:spacing w:val="-1"/>
            <w:position w:val="2"/>
            <w:sz w:val="20"/>
            <w:szCs w:val="20"/>
          </w:rPr>
          <w:t>https://aptalaska.workbrightats.com/jobs/1022813-176045.html</w:t>
        </w:r>
      </w:hyperlink>
    </w:p>
    <w:p w14:paraId="333690AF" w14:textId="77777777" w:rsidR="00E40F01" w:rsidRPr="00136629" w:rsidRDefault="00E40F01" w:rsidP="001451C0">
      <w:pPr>
        <w:adjustRightInd w:val="0"/>
        <w:spacing w:line="202" w:lineRule="exact"/>
        <w:ind w:right="-20"/>
        <w:jc w:val="center"/>
        <w:rPr>
          <w:spacing w:val="-1"/>
          <w:position w:val="2"/>
          <w:sz w:val="20"/>
          <w:szCs w:val="20"/>
        </w:rPr>
      </w:pPr>
    </w:p>
    <w:p w14:paraId="46BF3631" w14:textId="77777777" w:rsidR="002E57B1" w:rsidRPr="00A60672" w:rsidRDefault="002E57B1" w:rsidP="001451C0">
      <w:pPr>
        <w:adjustRightInd w:val="0"/>
        <w:spacing w:line="202" w:lineRule="exact"/>
        <w:ind w:right="-20"/>
        <w:jc w:val="center"/>
        <w:rPr>
          <w:spacing w:val="-1"/>
          <w:position w:val="2"/>
        </w:rPr>
      </w:pPr>
    </w:p>
    <w:p w14:paraId="54A579CA" w14:textId="32C1467B" w:rsidR="00994B2A" w:rsidRPr="001D4FF3" w:rsidRDefault="00E40F01" w:rsidP="00E40F01">
      <w:pPr>
        <w:tabs>
          <w:tab w:val="left" w:pos="840"/>
        </w:tabs>
        <w:adjustRightInd w:val="0"/>
        <w:spacing w:before="12" w:line="551" w:lineRule="auto"/>
        <w:ind w:right="2540"/>
        <w:jc w:val="center"/>
        <w:rPr>
          <w:i/>
        </w:rPr>
      </w:pPr>
      <w:r>
        <w:rPr>
          <w:i/>
          <w:spacing w:val="-1"/>
        </w:rPr>
        <w:tab/>
      </w:r>
      <w:r>
        <w:rPr>
          <w:i/>
          <w:spacing w:val="-1"/>
        </w:rPr>
        <w:tab/>
        <w:t xml:space="preserve">        </w:t>
      </w:r>
      <w:r w:rsidR="00D64E3B" w:rsidRPr="00A60672">
        <w:rPr>
          <w:i/>
          <w:spacing w:val="-1"/>
        </w:rPr>
        <w:t>EEO Employer/Vets/Disabled and</w:t>
      </w:r>
      <w:r w:rsidR="00D64E3B" w:rsidRPr="00A60672">
        <w:rPr>
          <w:i/>
        </w:rPr>
        <w:t xml:space="preserve"> </w:t>
      </w:r>
      <w:r w:rsidR="00D64E3B" w:rsidRPr="00A60672">
        <w:rPr>
          <w:i/>
          <w:spacing w:val="-1"/>
        </w:rPr>
        <w:t>D</w:t>
      </w:r>
      <w:r w:rsidR="00D64E3B" w:rsidRPr="00A60672">
        <w:rPr>
          <w:i/>
          <w:spacing w:val="-3"/>
        </w:rPr>
        <w:t>r</w:t>
      </w:r>
      <w:r w:rsidR="00D64E3B" w:rsidRPr="00A60672">
        <w:rPr>
          <w:i/>
          <w:spacing w:val="-1"/>
        </w:rPr>
        <w:t>u</w:t>
      </w:r>
      <w:r w:rsidR="00D64E3B" w:rsidRPr="00A60672">
        <w:rPr>
          <w:i/>
        </w:rPr>
        <w:t>g a</w:t>
      </w:r>
      <w:r w:rsidR="00D64E3B" w:rsidRPr="00A60672">
        <w:rPr>
          <w:i/>
          <w:spacing w:val="-1"/>
        </w:rPr>
        <w:t>n</w:t>
      </w:r>
      <w:r w:rsidR="00D64E3B" w:rsidRPr="00A60672">
        <w:rPr>
          <w:i/>
        </w:rPr>
        <w:t>d Alc</w:t>
      </w:r>
      <w:r w:rsidR="00D64E3B" w:rsidRPr="00A60672">
        <w:rPr>
          <w:i/>
          <w:spacing w:val="1"/>
        </w:rPr>
        <w:t>o</w:t>
      </w:r>
      <w:r w:rsidR="00D64E3B" w:rsidRPr="00A60672">
        <w:rPr>
          <w:i/>
          <w:spacing w:val="-1"/>
        </w:rPr>
        <w:t>h</w:t>
      </w:r>
      <w:r w:rsidR="00D64E3B" w:rsidRPr="00A60672">
        <w:rPr>
          <w:i/>
          <w:spacing w:val="1"/>
        </w:rPr>
        <w:t>o</w:t>
      </w:r>
      <w:r w:rsidR="00D64E3B" w:rsidRPr="00A60672">
        <w:rPr>
          <w:i/>
        </w:rPr>
        <w:t>l-f</w:t>
      </w:r>
      <w:r w:rsidR="00D64E3B" w:rsidRPr="00A60672">
        <w:rPr>
          <w:i/>
          <w:spacing w:val="-3"/>
        </w:rPr>
        <w:t>r</w:t>
      </w:r>
      <w:r w:rsidR="00D64E3B" w:rsidRPr="00A60672">
        <w:rPr>
          <w:i/>
        </w:rPr>
        <w:t>ee</w:t>
      </w:r>
      <w:r w:rsidR="00D64E3B" w:rsidRPr="00A60672">
        <w:rPr>
          <w:i/>
          <w:spacing w:val="-1"/>
        </w:rPr>
        <w:t xml:space="preserve"> </w:t>
      </w:r>
      <w:proofErr w:type="gramStart"/>
      <w:r w:rsidR="00D64E3B" w:rsidRPr="00A60672">
        <w:rPr>
          <w:i/>
          <w:spacing w:val="-2"/>
        </w:rPr>
        <w:t>w</w:t>
      </w:r>
      <w:r w:rsidR="00D64E3B" w:rsidRPr="00A60672">
        <w:rPr>
          <w:i/>
          <w:spacing w:val="1"/>
        </w:rPr>
        <w:t>o</w:t>
      </w:r>
      <w:r w:rsidR="00D64E3B" w:rsidRPr="00A60672">
        <w:rPr>
          <w:i/>
        </w:rPr>
        <w:t>r</w:t>
      </w:r>
      <w:r w:rsidR="00D64E3B" w:rsidRPr="00A60672">
        <w:rPr>
          <w:i/>
          <w:spacing w:val="1"/>
        </w:rPr>
        <w:t>k</w:t>
      </w:r>
      <w:r w:rsidR="00D64E3B" w:rsidRPr="00A60672">
        <w:rPr>
          <w:i/>
          <w:spacing w:val="-1"/>
        </w:rPr>
        <w:t>p</w:t>
      </w:r>
      <w:r w:rsidR="00D64E3B" w:rsidRPr="00A60672">
        <w:rPr>
          <w:i/>
          <w:spacing w:val="-3"/>
        </w:rPr>
        <w:t>l</w:t>
      </w:r>
      <w:r w:rsidR="00D64E3B" w:rsidRPr="00A60672">
        <w:rPr>
          <w:i/>
        </w:rPr>
        <w:t>ac</w:t>
      </w:r>
      <w:r w:rsidR="00D64E3B" w:rsidRPr="00A60672">
        <w:rPr>
          <w:i/>
          <w:spacing w:val="1"/>
        </w:rPr>
        <w:t>e</w:t>
      </w:r>
      <w:proofErr w:type="gramEnd"/>
    </w:p>
    <w:sectPr w:rsidR="00994B2A" w:rsidRPr="001D4FF3">
      <w:type w:val="continuous"/>
      <w:pgSz w:w="12240" w:h="15840"/>
      <w:pgMar w:top="720" w:right="8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A757A"/>
    <w:multiLevelType w:val="hybridMultilevel"/>
    <w:tmpl w:val="4A20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E030B"/>
    <w:multiLevelType w:val="hybridMultilevel"/>
    <w:tmpl w:val="BE08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12E5C"/>
    <w:multiLevelType w:val="hybridMultilevel"/>
    <w:tmpl w:val="94CCD9AE"/>
    <w:lvl w:ilvl="0" w:tplc="6BAE93EE">
      <w:numFmt w:val="bullet"/>
      <w:lvlText w:val=""/>
      <w:lvlJc w:val="left"/>
      <w:pPr>
        <w:ind w:left="100" w:hanging="361"/>
      </w:pPr>
      <w:rPr>
        <w:rFonts w:ascii="Symbol" w:eastAsia="Symbol" w:hAnsi="Symbol" w:cs="Symbol" w:hint="default"/>
        <w:w w:val="100"/>
        <w:sz w:val="24"/>
        <w:szCs w:val="24"/>
        <w:lang w:val="en-US" w:eastAsia="en-US" w:bidi="en-US"/>
      </w:rPr>
    </w:lvl>
    <w:lvl w:ilvl="1" w:tplc="83DAABC6">
      <w:numFmt w:val="bullet"/>
      <w:lvlText w:val="•"/>
      <w:lvlJc w:val="left"/>
      <w:pPr>
        <w:ind w:left="1168" w:hanging="361"/>
      </w:pPr>
      <w:rPr>
        <w:rFonts w:hint="default"/>
        <w:lang w:val="en-US" w:eastAsia="en-US" w:bidi="en-US"/>
      </w:rPr>
    </w:lvl>
    <w:lvl w:ilvl="2" w:tplc="79C6289E">
      <w:numFmt w:val="bullet"/>
      <w:lvlText w:val="•"/>
      <w:lvlJc w:val="left"/>
      <w:pPr>
        <w:ind w:left="2236" w:hanging="361"/>
      </w:pPr>
      <w:rPr>
        <w:rFonts w:hint="default"/>
        <w:lang w:val="en-US" w:eastAsia="en-US" w:bidi="en-US"/>
      </w:rPr>
    </w:lvl>
    <w:lvl w:ilvl="3" w:tplc="B0262494">
      <w:numFmt w:val="bullet"/>
      <w:lvlText w:val="•"/>
      <w:lvlJc w:val="left"/>
      <w:pPr>
        <w:ind w:left="3304" w:hanging="361"/>
      </w:pPr>
      <w:rPr>
        <w:rFonts w:hint="default"/>
        <w:lang w:val="en-US" w:eastAsia="en-US" w:bidi="en-US"/>
      </w:rPr>
    </w:lvl>
    <w:lvl w:ilvl="4" w:tplc="ACF815C0">
      <w:numFmt w:val="bullet"/>
      <w:lvlText w:val="•"/>
      <w:lvlJc w:val="left"/>
      <w:pPr>
        <w:ind w:left="4372" w:hanging="361"/>
      </w:pPr>
      <w:rPr>
        <w:rFonts w:hint="default"/>
        <w:lang w:val="en-US" w:eastAsia="en-US" w:bidi="en-US"/>
      </w:rPr>
    </w:lvl>
    <w:lvl w:ilvl="5" w:tplc="CB1A33EA">
      <w:numFmt w:val="bullet"/>
      <w:lvlText w:val="•"/>
      <w:lvlJc w:val="left"/>
      <w:pPr>
        <w:ind w:left="5440" w:hanging="361"/>
      </w:pPr>
      <w:rPr>
        <w:rFonts w:hint="default"/>
        <w:lang w:val="en-US" w:eastAsia="en-US" w:bidi="en-US"/>
      </w:rPr>
    </w:lvl>
    <w:lvl w:ilvl="6" w:tplc="E7D2EF9C">
      <w:numFmt w:val="bullet"/>
      <w:lvlText w:val="•"/>
      <w:lvlJc w:val="left"/>
      <w:pPr>
        <w:ind w:left="6508" w:hanging="361"/>
      </w:pPr>
      <w:rPr>
        <w:rFonts w:hint="default"/>
        <w:lang w:val="en-US" w:eastAsia="en-US" w:bidi="en-US"/>
      </w:rPr>
    </w:lvl>
    <w:lvl w:ilvl="7" w:tplc="F3ACD762">
      <w:numFmt w:val="bullet"/>
      <w:lvlText w:val="•"/>
      <w:lvlJc w:val="left"/>
      <w:pPr>
        <w:ind w:left="7576" w:hanging="361"/>
      </w:pPr>
      <w:rPr>
        <w:rFonts w:hint="default"/>
        <w:lang w:val="en-US" w:eastAsia="en-US" w:bidi="en-US"/>
      </w:rPr>
    </w:lvl>
    <w:lvl w:ilvl="8" w:tplc="8692FC8C">
      <w:numFmt w:val="bullet"/>
      <w:lvlText w:val="•"/>
      <w:lvlJc w:val="left"/>
      <w:pPr>
        <w:ind w:left="8644" w:hanging="361"/>
      </w:pPr>
      <w:rPr>
        <w:rFonts w:hint="default"/>
        <w:lang w:val="en-US" w:eastAsia="en-US" w:bidi="en-US"/>
      </w:rPr>
    </w:lvl>
  </w:abstractNum>
  <w:abstractNum w:abstractNumId="3" w15:restartNumberingAfterBreak="0">
    <w:nsid w:val="75092E8B"/>
    <w:multiLevelType w:val="hybridMultilevel"/>
    <w:tmpl w:val="4C94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531988">
    <w:abstractNumId w:val="2"/>
  </w:num>
  <w:num w:numId="2" w16cid:durableId="1790077408">
    <w:abstractNumId w:val="0"/>
  </w:num>
  <w:num w:numId="3" w16cid:durableId="463500851">
    <w:abstractNumId w:val="1"/>
  </w:num>
  <w:num w:numId="4" w16cid:durableId="574053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2A"/>
    <w:rsid w:val="0004036C"/>
    <w:rsid w:val="0009644C"/>
    <w:rsid w:val="000C0AE5"/>
    <w:rsid w:val="000D4209"/>
    <w:rsid w:val="00100607"/>
    <w:rsid w:val="00101301"/>
    <w:rsid w:val="001356FB"/>
    <w:rsid w:val="00136629"/>
    <w:rsid w:val="001451C0"/>
    <w:rsid w:val="001C3E75"/>
    <w:rsid w:val="001D4FF3"/>
    <w:rsid w:val="00232503"/>
    <w:rsid w:val="002E57B1"/>
    <w:rsid w:val="002E6967"/>
    <w:rsid w:val="002F232E"/>
    <w:rsid w:val="00351820"/>
    <w:rsid w:val="00381C2F"/>
    <w:rsid w:val="00392199"/>
    <w:rsid w:val="004A463F"/>
    <w:rsid w:val="004D6433"/>
    <w:rsid w:val="00541584"/>
    <w:rsid w:val="00626457"/>
    <w:rsid w:val="006457F8"/>
    <w:rsid w:val="00745FCE"/>
    <w:rsid w:val="007B17AB"/>
    <w:rsid w:val="0089782E"/>
    <w:rsid w:val="008E70F7"/>
    <w:rsid w:val="00994B2A"/>
    <w:rsid w:val="009C74ED"/>
    <w:rsid w:val="009F1625"/>
    <w:rsid w:val="00B249E6"/>
    <w:rsid w:val="00BD6428"/>
    <w:rsid w:val="00BD7D07"/>
    <w:rsid w:val="00C93DB5"/>
    <w:rsid w:val="00CC5E2F"/>
    <w:rsid w:val="00D64E3B"/>
    <w:rsid w:val="00D66CD8"/>
    <w:rsid w:val="00DF06F3"/>
    <w:rsid w:val="00E3461C"/>
    <w:rsid w:val="00E359B8"/>
    <w:rsid w:val="00E40F01"/>
    <w:rsid w:val="00E96B29"/>
    <w:rsid w:val="00EE4B05"/>
    <w:rsid w:val="00EF58A6"/>
    <w:rsid w:val="00F7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FBED"/>
  <w15:docId w15:val="{2500BE71-6BFE-4069-AC50-11CD5C6B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egoe UI" w:eastAsia="Segoe UI" w:hAnsi="Segoe UI" w:cs="Segoe UI"/>
      <w:lang w:bidi="en-US"/>
    </w:rPr>
  </w:style>
  <w:style w:type="paragraph" w:styleId="Heading1">
    <w:name w:val="heading 1"/>
    <w:basedOn w:val="Normal"/>
    <w:uiPriority w:val="1"/>
    <w:qFormat/>
    <w:pPr>
      <w:spacing w:before="10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8"/>
      <w:ind w:left="100"/>
    </w:pPr>
    <w:rPr>
      <w:sz w:val="24"/>
      <w:szCs w:val="24"/>
    </w:rPr>
  </w:style>
  <w:style w:type="paragraph" w:styleId="ListParagraph">
    <w:name w:val="List Paragraph"/>
    <w:basedOn w:val="Normal"/>
    <w:uiPriority w:val="1"/>
    <w:qFormat/>
    <w:pPr>
      <w:spacing w:before="48"/>
      <w:ind w:left="100" w:firstLine="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26457"/>
    <w:rPr>
      <w:color w:val="0000FF" w:themeColor="hyperlink"/>
      <w:u w:val="single"/>
    </w:rPr>
  </w:style>
  <w:style w:type="character" w:styleId="UnresolvedMention">
    <w:name w:val="Unresolved Mention"/>
    <w:basedOn w:val="DefaultParagraphFont"/>
    <w:uiPriority w:val="99"/>
    <w:semiHidden/>
    <w:unhideWhenUsed/>
    <w:rsid w:val="00101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talaska.workbrightats.com/jobs/1022813-176045.html" TargetMode="External"/><Relationship Id="rId3" Type="http://schemas.openxmlformats.org/officeDocument/2006/relationships/settings" Target="settings.xml"/><Relationship Id="rId7" Type="http://schemas.openxmlformats.org/officeDocument/2006/relationships/hyperlink" Target="https://www.aptalask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794686938/df8e97982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zach.l</dc:creator>
  <cp:lastModifiedBy>Michaelyn Coil</cp:lastModifiedBy>
  <cp:revision>31</cp:revision>
  <dcterms:created xsi:type="dcterms:W3CDTF">2022-07-05T21:19:00Z</dcterms:created>
  <dcterms:modified xsi:type="dcterms:W3CDTF">2023-09-18T18:57:00Z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2019-04-08T00:00:00Z</vt:filetime>
  </property>
  <property fmtid="{D5CDD505-2E9C-101B-9397-08002B2CF9AE}" pid="3" name="Creator">
    <vt:lpwstr>Microsoft® Word 2016</vt:lpwstr>
  </property>
  <property fmtid="{D5CDD505-2E9C-101B-9397-08002B2CF9AE}" pid="4" name="LastSaved">
    <vt:filetime>2020-01-08T00:00:00Z</vt:filetime>
  </property>
</Properties>
</file>